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EBFD" w14:textId="77777777" w:rsidR="0052431C" w:rsidRDefault="0052431C" w:rsidP="009B6F03">
      <w:pPr>
        <w:ind w:right="283"/>
        <w:rPr>
          <w:rFonts w:ascii="Montserrat" w:hAnsi="Montserrat"/>
          <w:b/>
          <w:bCs/>
          <w:sz w:val="19"/>
          <w:szCs w:val="19"/>
        </w:rPr>
      </w:pPr>
    </w:p>
    <w:p w14:paraId="50DB26CB" w14:textId="77777777" w:rsidR="006A3DDB" w:rsidRDefault="00EE23EE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 w:rsidRPr="000450A1">
        <w:rPr>
          <w:rFonts w:ascii="Montserrat" w:hAnsi="Montserrat"/>
          <w:b/>
          <w:bCs/>
          <w:color w:val="7F7F7F" w:themeColor="text1" w:themeTint="80"/>
        </w:rPr>
        <w:t xml:space="preserve">Programa </w:t>
      </w:r>
      <w:r>
        <w:rPr>
          <w:rFonts w:ascii="Montserrat" w:hAnsi="Montserrat"/>
          <w:b/>
          <w:bCs/>
          <w:color w:val="7F7F7F" w:themeColor="text1" w:themeTint="80"/>
        </w:rPr>
        <w:t>Fortalecimiento de la Calidad Educativa (PFCE)</w:t>
      </w:r>
    </w:p>
    <w:p w14:paraId="026C2A71" w14:textId="5A00CA3A" w:rsidR="00EE23EE" w:rsidRPr="000450A1" w:rsidRDefault="00FF1A88" w:rsidP="000450A1">
      <w:pPr>
        <w:ind w:right="283"/>
        <w:rPr>
          <w:rFonts w:ascii="Montserrat" w:hAnsi="Montserrat"/>
          <w:b/>
          <w:bCs/>
          <w:color w:val="7F7F7F" w:themeColor="text1" w:themeTint="80"/>
        </w:rPr>
      </w:pPr>
      <w:r>
        <w:rPr>
          <w:rFonts w:ascii="Montserrat" w:hAnsi="Montserrat"/>
          <w:b/>
          <w:bCs/>
          <w:color w:val="7F7F7F" w:themeColor="text1" w:themeTint="80"/>
        </w:rPr>
        <w:t>Contraloría Social –EDINEN 202</w:t>
      </w:r>
      <w:r w:rsidR="00491F41">
        <w:rPr>
          <w:rFonts w:ascii="Montserrat" w:hAnsi="Montserrat"/>
          <w:b/>
          <w:bCs/>
          <w:color w:val="7F7F7F" w:themeColor="text1" w:themeTint="80"/>
        </w:rPr>
        <w:t>4</w:t>
      </w:r>
    </w:p>
    <w:p w14:paraId="0AA4EBB9" w14:textId="77777777" w:rsidR="000450A1" w:rsidRDefault="000450A1" w:rsidP="000450A1">
      <w:pPr>
        <w:ind w:right="283"/>
        <w:rPr>
          <w:rFonts w:ascii="Montserrat" w:hAnsi="Montserrat"/>
          <w:b/>
          <w:bCs/>
        </w:rPr>
      </w:pPr>
    </w:p>
    <w:p w14:paraId="73F3D44D" w14:textId="4A0CF465" w:rsid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 w:rsidRPr="00FE016F">
        <w:rPr>
          <w:rFonts w:ascii="Montserrat" w:hAnsi="Montserrat"/>
          <w:bCs/>
          <w:sz w:val="20"/>
          <w:szCs w:val="20"/>
        </w:rPr>
        <w:t>Constitución y Registro de Comités de Contraloría Social en 10 pasos</w:t>
      </w:r>
      <w:r w:rsidR="00FE016F">
        <w:rPr>
          <w:rFonts w:ascii="Montserrat" w:hAnsi="Montserrat"/>
          <w:b/>
          <w:bCs/>
          <w:sz w:val="18"/>
          <w:szCs w:val="18"/>
        </w:rPr>
        <w:t xml:space="preserve">  </w:t>
      </w:r>
      <w:r w:rsidR="00B20ED0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            </w:t>
      </w:r>
      <w:r w:rsidRPr="00FE016F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 xml:space="preserve"> </w:t>
      </w:r>
      <w:r w:rsidR="00FF1A88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EDINEN 202</w:t>
      </w:r>
      <w:r w:rsidR="00491F41">
        <w:rPr>
          <w:rFonts w:ascii="Montserrat" w:hAnsi="Montserrat"/>
          <w:b/>
          <w:bCs/>
          <w:color w:val="7F7F7F" w:themeColor="text1" w:themeTint="80"/>
          <w:sz w:val="32"/>
          <w:szCs w:val="32"/>
        </w:rPr>
        <w:t>4</w:t>
      </w:r>
    </w:p>
    <w:p w14:paraId="6C24725D" w14:textId="77777777" w:rsidR="000450A1" w:rsidRPr="000450A1" w:rsidRDefault="000450A1" w:rsidP="000450A1">
      <w:pPr>
        <w:ind w:right="283"/>
        <w:rPr>
          <w:rFonts w:ascii="Montserrat" w:hAnsi="Montserrat"/>
          <w:b/>
          <w:bCs/>
          <w:color w:val="7F7F7F" w:themeColor="text1" w:themeTint="80"/>
          <w:sz w:val="32"/>
          <w:szCs w:val="32"/>
        </w:rPr>
      </w:pPr>
      <w:r>
        <w:rPr>
          <w:rFonts w:ascii="Montserrat" w:hAnsi="Montserrat"/>
          <w:b/>
          <w:bCs/>
          <w:noProof/>
          <w:color w:val="000000" w:themeColor="text1"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FB55" wp14:editId="5310B60F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6715125" cy="6477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47700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9B039" w14:textId="77777777" w:rsidR="000450A1" w:rsidRPr="00850BB6" w:rsidRDefault="000450A1" w:rsidP="002E4520">
                            <w:pPr>
                              <w:spacing w:line="360" w:lineRule="auto"/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LAS ACTIVIDADES DE CONTRALORIA SOCIAL SON LAS QUE REALIZAN LOS BENEFICIARIOS DE LOS PROGRAMAS FEDERALES SUJETOS A REGLAS DE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2FB5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75pt;width:528.75pt;height:5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" fillcolor="#9d2449" stroked="f" strokeweight=".5pt">
                <v:textbox>
                  <w:txbxContent>
                    <w:p w14:paraId="44F9B039" w14:textId="77777777" w:rsidR="000450A1" w:rsidRPr="00850BB6" w:rsidRDefault="000450A1" w:rsidP="002E4520">
                      <w:pPr>
                        <w:spacing w:line="360" w:lineRule="auto"/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LAS ACTIVIDADES DE CONTRALORIA SOCIAL SON LAS QUE REALIZAN LOS BENEFICIARIOS DE LOS PROGRAMAS FEDERALES SUJETOS A REGLAS DE OPERACIÓN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445A23" w14:textId="77777777" w:rsidR="002E4520" w:rsidRDefault="002E4520" w:rsidP="000450A1">
      <w:pPr>
        <w:ind w:right="283"/>
        <w:rPr>
          <w:rFonts w:ascii="Montserrat" w:hAnsi="Montserrat"/>
          <w:b/>
          <w:bCs/>
        </w:rPr>
      </w:pPr>
    </w:p>
    <w:p w14:paraId="5242D066" w14:textId="77777777" w:rsidR="002E4520" w:rsidRPr="002E4520" w:rsidRDefault="002E4520" w:rsidP="002E4520">
      <w:pPr>
        <w:rPr>
          <w:rFonts w:ascii="Montserrat" w:hAnsi="Montserrat"/>
        </w:rPr>
      </w:pPr>
    </w:p>
    <w:p w14:paraId="6841B12B" w14:textId="77777777" w:rsidR="002E4520" w:rsidRDefault="002E4520" w:rsidP="002E4520">
      <w:pPr>
        <w:rPr>
          <w:rFonts w:ascii="Montserrat" w:hAnsi="Montserrat"/>
        </w:rPr>
      </w:pPr>
    </w:p>
    <w:p w14:paraId="3B36AFD7" w14:textId="77777777" w:rsidR="00FE016F" w:rsidRPr="002E4520" w:rsidRDefault="00FE016F" w:rsidP="002E4520">
      <w:pPr>
        <w:rPr>
          <w:rFonts w:ascii="Montserrat" w:hAnsi="Montserrat"/>
        </w:rPr>
      </w:pPr>
    </w:p>
    <w:tbl>
      <w:tblPr>
        <w:tblStyle w:val="Tablaconcuadrcula"/>
        <w:tblW w:w="110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  <w:gridCol w:w="5510"/>
      </w:tblGrid>
      <w:tr w:rsidR="002E4520" w14:paraId="663D5964" w14:textId="77777777" w:rsidTr="00FE016F">
        <w:trPr>
          <w:trHeight w:val="4621"/>
          <w:jc w:val="center"/>
        </w:trPr>
        <w:tc>
          <w:tcPr>
            <w:tcW w:w="5542" w:type="dxa"/>
          </w:tcPr>
          <w:p w14:paraId="3C049031" w14:textId="77777777" w:rsidR="002E4520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S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 constituirá </w:t>
            </w:r>
            <w:r w:rsidR="004F36C6">
              <w:rPr>
                <w:rFonts w:ascii="Montserrat" w:hAnsi="Montserrat"/>
                <w:sz w:val="18"/>
                <w:szCs w:val="18"/>
              </w:rPr>
              <w:t>al menos un C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omité por cada Escuela Normal en que se ejecute un programa sujeto a </w:t>
            </w:r>
            <w:r w:rsidRPr="00FE016F">
              <w:rPr>
                <w:rFonts w:ascii="Montserrat" w:hAnsi="Montserrat"/>
                <w:sz w:val="18"/>
                <w:szCs w:val="18"/>
              </w:rPr>
              <w:t>R</w:t>
            </w:r>
            <w:r w:rsidR="002E4520" w:rsidRPr="00FE016F"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Pr="00FE016F">
              <w:rPr>
                <w:rFonts w:ascii="Montserrat" w:hAnsi="Montserrat"/>
                <w:sz w:val="18"/>
                <w:szCs w:val="18"/>
              </w:rPr>
              <w:t>Operación.</w:t>
            </w:r>
          </w:p>
          <w:p w14:paraId="161C6D69" w14:textId="4FA9F7B6"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 Estatal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del Programa Federal organizará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una reunión para que los beneficiarios </w:t>
            </w:r>
            <w:r w:rsidR="00EE23EE">
              <w:rPr>
                <w:rFonts w:ascii="Montserrat" w:hAnsi="Montserrat"/>
                <w:sz w:val="18"/>
                <w:szCs w:val="18"/>
              </w:rPr>
              <w:t>del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4F36C6">
              <w:rPr>
                <w:rFonts w:ascii="Montserrat" w:hAnsi="Montserrat"/>
                <w:sz w:val="18"/>
                <w:szCs w:val="18"/>
              </w:rPr>
              <w:t>(</w:t>
            </w:r>
            <w:r w:rsidR="00FF1A88">
              <w:rPr>
                <w:rFonts w:ascii="Montserrat" w:hAnsi="Montserrat"/>
                <w:sz w:val="18"/>
                <w:szCs w:val="18"/>
              </w:rPr>
              <w:t>EDINEN 202</w:t>
            </w:r>
            <w:r w:rsidR="00687B5C">
              <w:rPr>
                <w:rFonts w:ascii="Montserrat" w:hAnsi="Montserrat"/>
                <w:sz w:val="18"/>
                <w:szCs w:val="18"/>
              </w:rPr>
              <w:t>4</w:t>
            </w:r>
            <w:r w:rsidRPr="00FE016F">
              <w:rPr>
                <w:rFonts w:ascii="Montserrat" w:hAnsi="Montserrat"/>
                <w:sz w:val="18"/>
                <w:szCs w:val="18"/>
              </w:rPr>
              <w:t>) acuerden la constitución del Comité. Elegirán por mayoría de votos a los integrantes y se promoverá que se integre equitativamente por mujeres y hombres. Los integrantes no deben ser menos de cuatro ni exceder de ocho.</w:t>
            </w:r>
          </w:p>
          <w:p w14:paraId="5B9E252B" w14:textId="77777777" w:rsidR="00CD4A56" w:rsidRPr="00FE016F" w:rsidRDefault="00CD4A56" w:rsidP="00CD4A5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Los integrantes del Comité entregaran a la Coordinación Estatal un escrito libre para solicitar el REGISTRO de Comité de Contraloría Social.</w:t>
            </w:r>
          </w:p>
          <w:p w14:paraId="5D04BC29" w14:textId="403AC302" w:rsidR="00CD4A56" w:rsidRPr="00FE016F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>La Coordinación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Estatal de</w:t>
            </w:r>
            <w:r w:rsidRPr="00FE016F">
              <w:rPr>
                <w:rFonts w:ascii="Montserrat" w:hAnsi="Montserrat"/>
                <w:sz w:val="18"/>
                <w:szCs w:val="18"/>
              </w:rPr>
              <w:t>l</w:t>
            </w:r>
            <w:r w:rsidR="00FF1A88">
              <w:rPr>
                <w:rFonts w:ascii="Montserrat" w:hAnsi="Montserrat"/>
                <w:sz w:val="18"/>
                <w:szCs w:val="18"/>
              </w:rPr>
              <w:t xml:space="preserve"> EDINEN 202</w:t>
            </w:r>
            <w:r w:rsidR="00687B5C">
              <w:rPr>
                <w:rFonts w:ascii="Montserrat" w:hAnsi="Montserrat"/>
                <w:sz w:val="18"/>
                <w:szCs w:val="18"/>
              </w:rPr>
              <w:t>4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 verificara que los integrantes de Comité tengan calidad de beneficiarios conforme al </w:t>
            </w:r>
            <w:r w:rsidR="004F36C6">
              <w:rPr>
                <w:rFonts w:ascii="Montserrat" w:hAnsi="Montserrat"/>
                <w:sz w:val="18"/>
                <w:szCs w:val="18"/>
              </w:rPr>
              <w:t>P</w:t>
            </w:r>
            <w:r w:rsidRPr="00FE016F">
              <w:rPr>
                <w:rFonts w:ascii="Montserrat" w:hAnsi="Montserrat"/>
                <w:sz w:val="18"/>
                <w:szCs w:val="18"/>
              </w:rPr>
              <w:t>adrón correspondiente.</w:t>
            </w:r>
          </w:p>
          <w:p w14:paraId="19B34D0F" w14:textId="77777777" w:rsidR="00BD3810" w:rsidRPr="002E4520" w:rsidRDefault="00BD3810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20"/>
                <w:szCs w:val="20"/>
              </w:rPr>
            </w:pPr>
            <w:r w:rsidRPr="00FE016F"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statal expedirá la CONSTANCIA de registro del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 w:rsidRPr="00FE016F">
              <w:rPr>
                <w:rFonts w:ascii="Montserrat" w:hAnsi="Montserrat"/>
                <w:sz w:val="18"/>
                <w:szCs w:val="18"/>
              </w:rPr>
              <w:t>omité de</w:t>
            </w:r>
            <w:r w:rsidR="004F36C6"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FE016F"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 w:rsidRPr="00FE016F">
              <w:rPr>
                <w:rFonts w:ascii="Montserrat" w:hAnsi="Montserrat"/>
                <w:sz w:val="18"/>
                <w:szCs w:val="18"/>
              </w:rPr>
              <w:t>ocial.</w:t>
            </w:r>
          </w:p>
        </w:tc>
        <w:tc>
          <w:tcPr>
            <w:tcW w:w="5510" w:type="dxa"/>
          </w:tcPr>
          <w:p w14:paraId="0E9FFBF7" w14:textId="77777777"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Coordinación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asesorara y proporcionara a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 xml:space="preserve">ocial la información oportuna y completa del programa sujeto a </w:t>
            </w:r>
            <w:r w:rsidR="004F36C6">
              <w:rPr>
                <w:rFonts w:ascii="Montserrat" w:hAnsi="Montserrat"/>
                <w:sz w:val="18"/>
                <w:szCs w:val="18"/>
              </w:rPr>
              <w:t>R</w:t>
            </w:r>
            <w:r>
              <w:rPr>
                <w:rFonts w:ascii="Montserrat" w:hAnsi="Montserrat"/>
                <w:sz w:val="18"/>
                <w:szCs w:val="18"/>
              </w:rPr>
              <w:t xml:space="preserve">eglas de </w:t>
            </w:r>
            <w:r w:rsidR="004F36C6">
              <w:rPr>
                <w:rFonts w:ascii="Montserrat" w:hAnsi="Montserrat"/>
                <w:sz w:val="18"/>
                <w:szCs w:val="18"/>
              </w:rPr>
              <w:t>O</w:t>
            </w:r>
            <w:r>
              <w:rPr>
                <w:rFonts w:ascii="Montserrat" w:hAnsi="Montserrat"/>
                <w:sz w:val="18"/>
                <w:szCs w:val="18"/>
              </w:rPr>
              <w:t>peración.</w:t>
            </w:r>
          </w:p>
          <w:p w14:paraId="2A91D918" w14:textId="3B898D42" w:rsidR="00BD3810" w:rsidRDefault="00BD3810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La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oordinación </w:t>
            </w:r>
            <w:r w:rsidR="004F36C6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 xml:space="preserve">statal o </w:t>
            </w:r>
            <w:r w:rsidR="004F36C6">
              <w:rPr>
                <w:rFonts w:ascii="Montserrat" w:hAnsi="Montserrat"/>
                <w:sz w:val="18"/>
                <w:szCs w:val="18"/>
              </w:rPr>
              <w:t>Escuela N</w:t>
            </w:r>
            <w:r>
              <w:rPr>
                <w:rFonts w:ascii="Montserrat" w:hAnsi="Montserrat"/>
                <w:sz w:val="18"/>
                <w:szCs w:val="18"/>
              </w:rPr>
              <w:t>ormal organizara a</w:t>
            </w:r>
            <w:r w:rsidR="004F36C6">
              <w:rPr>
                <w:rFonts w:ascii="Montserrat" w:hAnsi="Montserrat"/>
                <w:sz w:val="18"/>
                <w:szCs w:val="18"/>
              </w:rPr>
              <w:t>l</w:t>
            </w:r>
            <w:r>
              <w:rPr>
                <w:rFonts w:ascii="Montserrat" w:hAnsi="Montserrat"/>
                <w:sz w:val="18"/>
                <w:szCs w:val="18"/>
              </w:rPr>
              <w:t xml:space="preserve"> menos 2 reuniones por año fiscal con los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omités de </w:t>
            </w:r>
            <w:r w:rsidR="004F36C6">
              <w:rPr>
                <w:rFonts w:ascii="Montserrat" w:hAnsi="Montserrat"/>
                <w:sz w:val="18"/>
                <w:szCs w:val="18"/>
              </w:rPr>
              <w:t>C</w:t>
            </w:r>
            <w:r>
              <w:rPr>
                <w:rFonts w:ascii="Montserrat" w:hAnsi="Montserrat"/>
                <w:sz w:val="18"/>
                <w:szCs w:val="18"/>
              </w:rPr>
              <w:t xml:space="preserve">ontraloría </w:t>
            </w:r>
            <w:r w:rsidR="004F36C6">
              <w:rPr>
                <w:rFonts w:ascii="Montserrat" w:hAnsi="Montserrat"/>
                <w:sz w:val="18"/>
                <w:szCs w:val="18"/>
              </w:rPr>
              <w:t>S</w:t>
            </w:r>
            <w:r>
              <w:rPr>
                <w:rFonts w:ascii="Montserrat" w:hAnsi="Montserrat"/>
                <w:sz w:val="18"/>
                <w:szCs w:val="18"/>
              </w:rPr>
              <w:t>ocial, para que los integrantes expresen sus opinione</w:t>
            </w:r>
            <w:r w:rsidR="00EE23EE">
              <w:rPr>
                <w:rFonts w:ascii="Montserrat" w:hAnsi="Montserrat"/>
                <w:sz w:val="18"/>
                <w:szCs w:val="18"/>
              </w:rPr>
              <w:t>s re</w:t>
            </w:r>
            <w:r w:rsidR="00B20ED0">
              <w:rPr>
                <w:rFonts w:ascii="Montserrat" w:hAnsi="Montserrat"/>
                <w:sz w:val="18"/>
                <w:szCs w:val="18"/>
              </w:rPr>
              <w:t>spect</w:t>
            </w:r>
            <w:r w:rsidR="00FF1A88">
              <w:rPr>
                <w:rFonts w:ascii="Montserrat" w:hAnsi="Montserrat"/>
                <w:sz w:val="18"/>
                <w:szCs w:val="18"/>
              </w:rPr>
              <w:t>o a la ejecución del EDINEN 202</w:t>
            </w:r>
            <w:r w:rsidR="00687B5C">
              <w:rPr>
                <w:rFonts w:ascii="Montserrat" w:hAnsi="Montserrat"/>
                <w:sz w:val="18"/>
                <w:szCs w:val="18"/>
              </w:rPr>
              <w:t>4</w:t>
            </w:r>
            <w:r>
              <w:rPr>
                <w:rFonts w:ascii="Montserrat" w:hAnsi="Montserrat"/>
                <w:sz w:val="18"/>
                <w:szCs w:val="18"/>
              </w:rPr>
              <w:t>. Se levantará minuta de estas reuniones.</w:t>
            </w:r>
          </w:p>
          <w:p w14:paraId="3842478F" w14:textId="77777777" w:rsidR="00BD3810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registraran en el formato de informe anual, los resultados de las actividades de contraloría social, y los entregaran a la Coordinación Estatal a través de las Escuelas Normales.</w:t>
            </w:r>
          </w:p>
          <w:p w14:paraId="61C00A9F" w14:textId="7D78BDFE" w:rsidR="00FE016F" w:rsidRDefault="00FE016F" w:rsidP="00BD3810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Los Comités recibirán las quejas y denuncias sobre a </w:t>
            </w:r>
            <w:r w:rsidR="00EE23EE">
              <w:rPr>
                <w:rFonts w:ascii="Montserrat" w:hAnsi="Montserrat"/>
                <w:sz w:val="18"/>
                <w:szCs w:val="18"/>
              </w:rPr>
              <w:t>la a</w:t>
            </w:r>
            <w:r w:rsidR="00B20ED0">
              <w:rPr>
                <w:rFonts w:ascii="Montserrat" w:hAnsi="Montserrat"/>
                <w:sz w:val="18"/>
                <w:szCs w:val="18"/>
              </w:rPr>
              <w:t>plicación y ejecución del EDINEN</w:t>
            </w:r>
            <w:r w:rsidR="00EE23EE"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="00FF1A88">
              <w:rPr>
                <w:rFonts w:ascii="Montserrat" w:hAnsi="Montserrat"/>
                <w:sz w:val="18"/>
                <w:szCs w:val="18"/>
              </w:rPr>
              <w:t>202</w:t>
            </w:r>
            <w:r w:rsidR="00687B5C">
              <w:rPr>
                <w:rFonts w:ascii="Montserrat" w:hAnsi="Montserrat"/>
                <w:sz w:val="18"/>
                <w:szCs w:val="18"/>
              </w:rPr>
              <w:t>4</w:t>
            </w:r>
            <w:r>
              <w:rPr>
                <w:rFonts w:ascii="Montserrat" w:hAnsi="Montserrat"/>
                <w:sz w:val="18"/>
                <w:szCs w:val="18"/>
              </w:rPr>
              <w:t xml:space="preserve"> y deberán presentarlas al órgano que corresponda o a la Coordinación Estatal para su atención.</w:t>
            </w:r>
          </w:p>
          <w:p w14:paraId="1F644F27" w14:textId="77777777" w:rsidR="00FE016F" w:rsidRPr="00BD3810" w:rsidRDefault="00FE016F" w:rsidP="004F36C6">
            <w:pPr>
              <w:pStyle w:val="Prrafodelista"/>
              <w:numPr>
                <w:ilvl w:val="0"/>
                <w:numId w:val="3"/>
              </w:num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Los Comités deberán informar a los beneficiarios de los resultados de las actividades de contraloría social con base en el informe correspondiente.</w:t>
            </w:r>
          </w:p>
        </w:tc>
      </w:tr>
    </w:tbl>
    <w:p w14:paraId="5A9B4371" w14:textId="77777777" w:rsidR="000450A1" w:rsidRDefault="004D51A3" w:rsidP="002E4520">
      <w:pPr>
        <w:rPr>
          <w:rFonts w:ascii="Montserrat" w:hAnsi="Montserrat"/>
        </w:rPr>
      </w:pPr>
      <w:r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5308B" wp14:editId="04C42F33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4895850" cy="3143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14325"/>
                        </a:xfrm>
                        <a:prstGeom prst="rect">
                          <a:avLst/>
                        </a:prstGeom>
                        <a:solidFill>
                          <a:srgbClr val="9D244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AD74F" w14:textId="77777777" w:rsidR="00FE016F" w:rsidRPr="00850BB6" w:rsidRDefault="00FE016F" w:rsidP="00FE016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</w:pPr>
                            <w:r w:rsidRPr="00850BB6">
                              <w:rPr>
                                <w:rFonts w:ascii="Montserrat" w:hAnsi="Montserrat"/>
                                <w:b/>
                                <w:color w:val="D4C19C"/>
                                <w:sz w:val="22"/>
                                <w:szCs w:val="22"/>
                              </w:rPr>
                              <w:t>ACTIVIDADES DE LOS COMITÉS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308B" id="Cuadro de texto 8" o:spid="_x0000_s1027" type="#_x0000_t202" style="position:absolute;margin-left:0;margin-top:1.85pt;width:385.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" fillcolor="#9d2449" strokeweight=".5pt">
                <v:textbox>
                  <w:txbxContent>
                    <w:p w14:paraId="6FEAD74F" w14:textId="77777777" w:rsidR="00FE016F" w:rsidRPr="00850BB6" w:rsidRDefault="00FE016F" w:rsidP="00FE016F">
                      <w:pPr>
                        <w:jc w:val="center"/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</w:pPr>
                      <w:r w:rsidRPr="00850BB6">
                        <w:rPr>
                          <w:rFonts w:ascii="Montserrat" w:hAnsi="Montserrat"/>
                          <w:b/>
                          <w:color w:val="D4C19C"/>
                          <w:sz w:val="22"/>
                          <w:szCs w:val="22"/>
                        </w:rPr>
                        <w:t>ACTIVIDADES DE LOS COMITÉS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73865" w14:textId="77777777" w:rsidR="004D51A3" w:rsidRDefault="004D51A3" w:rsidP="002E4520">
      <w:pPr>
        <w:rPr>
          <w:rFonts w:ascii="Montserrat" w:hAnsi="Montserrat"/>
        </w:rPr>
      </w:pPr>
    </w:p>
    <w:p w14:paraId="25BB3536" w14:textId="77777777" w:rsidR="004D51A3" w:rsidRDefault="004D51A3" w:rsidP="002E4520">
      <w:pPr>
        <w:rPr>
          <w:rFonts w:ascii="Montserrat" w:hAnsi="Montserrat"/>
        </w:rPr>
      </w:pPr>
    </w:p>
    <w:p w14:paraId="19F52D24" w14:textId="77777777" w:rsidR="004D51A3" w:rsidRPr="004D51A3" w:rsidRDefault="004D51A3" w:rsidP="004D51A3">
      <w:pPr>
        <w:ind w:left="1440"/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b/>
          <w:sz w:val="18"/>
          <w:szCs w:val="18"/>
        </w:rPr>
        <w:t>Vigilar que:</w:t>
      </w:r>
    </w:p>
    <w:p w14:paraId="6DD16D5B" w14:textId="73B42216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Se difunda información veraz y op</w:t>
      </w:r>
      <w:r w:rsidR="00300C0D">
        <w:rPr>
          <w:rFonts w:ascii="Montserrat" w:hAnsi="Montserrat"/>
          <w:sz w:val="18"/>
          <w:szCs w:val="18"/>
        </w:rPr>
        <w:t xml:space="preserve">ortuna sobre la operación del </w:t>
      </w:r>
      <w:r w:rsidR="00FF1A88">
        <w:rPr>
          <w:rFonts w:ascii="Montserrat" w:hAnsi="Montserrat"/>
          <w:b/>
          <w:sz w:val="18"/>
          <w:szCs w:val="18"/>
        </w:rPr>
        <w:t>EDINEN 202</w:t>
      </w:r>
      <w:r w:rsidR="00491F41">
        <w:rPr>
          <w:rFonts w:ascii="Montserrat" w:hAnsi="Montserrat"/>
          <w:b/>
          <w:sz w:val="18"/>
          <w:szCs w:val="18"/>
        </w:rPr>
        <w:t>4</w:t>
      </w:r>
      <w:r w:rsidRPr="004D51A3">
        <w:rPr>
          <w:rFonts w:ascii="Montserrat" w:hAnsi="Montserrat"/>
          <w:b/>
          <w:sz w:val="18"/>
          <w:szCs w:val="18"/>
        </w:rPr>
        <w:t>.</w:t>
      </w:r>
    </w:p>
    <w:p w14:paraId="165D2D81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 xml:space="preserve">El ejercicio de los recursos públicos, sea oportuno, transparente y con apego </w:t>
      </w:r>
    </w:p>
    <w:p w14:paraId="0FA761A4" w14:textId="77777777" w:rsidR="004D51A3" w:rsidRPr="004D51A3" w:rsidRDefault="004D51A3" w:rsidP="004D51A3">
      <w:pPr>
        <w:pStyle w:val="Prrafodelista"/>
        <w:ind w:left="1800"/>
        <w:rPr>
          <w:rFonts w:ascii="Montserrat" w:hAnsi="Montserrat"/>
          <w:sz w:val="18"/>
          <w:szCs w:val="18"/>
        </w:rPr>
      </w:pPr>
      <w:r w:rsidRPr="004D51A3">
        <w:rPr>
          <w:rFonts w:ascii="Montserrat" w:hAnsi="Montserrat"/>
          <w:sz w:val="18"/>
          <w:szCs w:val="18"/>
        </w:rPr>
        <w:t>a lo establecido en las reglas de operación.</w:t>
      </w:r>
    </w:p>
    <w:p w14:paraId="235997C3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difunda el padrón de beneficiarios.</w:t>
      </w:r>
    </w:p>
    <w:p w14:paraId="3F1FDCBF" w14:textId="0B4446C8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</w:t>
      </w:r>
      <w:r w:rsidR="00300C0D">
        <w:rPr>
          <w:rFonts w:ascii="Montserrat" w:hAnsi="Montserrat"/>
          <w:sz w:val="18"/>
          <w:szCs w:val="18"/>
        </w:rPr>
        <w:t>os beneficiarios del</w:t>
      </w:r>
      <w:r>
        <w:rPr>
          <w:rFonts w:ascii="Montserrat" w:hAnsi="Montserrat"/>
          <w:sz w:val="18"/>
          <w:szCs w:val="18"/>
        </w:rPr>
        <w:t xml:space="preserve"> </w:t>
      </w:r>
      <w:r w:rsidR="00FF1A88">
        <w:rPr>
          <w:rFonts w:ascii="Montserrat" w:hAnsi="Montserrat"/>
          <w:b/>
          <w:sz w:val="18"/>
          <w:szCs w:val="18"/>
        </w:rPr>
        <w:t>EDINEN 202</w:t>
      </w:r>
      <w:r w:rsidR="00491F41">
        <w:rPr>
          <w:rFonts w:ascii="Montserrat" w:hAnsi="Montserrat"/>
          <w:b/>
          <w:sz w:val="18"/>
          <w:szCs w:val="18"/>
        </w:rPr>
        <w:t>4</w:t>
      </w:r>
      <w:r>
        <w:rPr>
          <w:rFonts w:ascii="Montserrat" w:hAnsi="Montserrat"/>
          <w:sz w:val="18"/>
          <w:szCs w:val="18"/>
        </w:rPr>
        <w:t xml:space="preserve"> cumplan con los requisitos para tener ese carácter.</w:t>
      </w:r>
    </w:p>
    <w:p w14:paraId="44645B1C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Se cumplan con los periodos de ejecución.</w:t>
      </w:r>
    </w:p>
    <w:p w14:paraId="59082533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Exista documentación comprobatoria del ejercicio de los recursos públicos.</w:t>
      </w:r>
    </w:p>
    <w:p w14:paraId="2888022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 utilice con fines políticos, electorales o de lucro.</w:t>
      </w:r>
    </w:p>
    <w:p w14:paraId="04C83A5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El programa no sea aplicado afectando la igualdad entre hombres y mujeres.</w:t>
      </w:r>
    </w:p>
    <w:p w14:paraId="1073B63D" w14:textId="77777777" w:rsidR="004D51A3" w:rsidRPr="004D51A3" w:rsidRDefault="004D51A3" w:rsidP="004D51A3">
      <w:pPr>
        <w:pStyle w:val="Prrafodelista"/>
        <w:numPr>
          <w:ilvl w:val="0"/>
          <w:numId w:val="4"/>
        </w:numPr>
        <w:rPr>
          <w:rFonts w:ascii="Montserrat" w:hAnsi="Montserrat"/>
          <w:b/>
          <w:sz w:val="18"/>
          <w:szCs w:val="18"/>
        </w:rPr>
      </w:pPr>
      <w:r>
        <w:rPr>
          <w:rFonts w:ascii="Montserrat" w:hAnsi="Montserrat"/>
          <w:sz w:val="18"/>
          <w:szCs w:val="18"/>
        </w:rPr>
        <w:t>Las autoridades competentes den atención a las quejas y denuncias del programa.</w:t>
      </w:r>
    </w:p>
    <w:sectPr w:rsidR="004D51A3" w:rsidRPr="004D51A3" w:rsidSect="004D51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1814" w:footer="12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8282" w14:textId="77777777" w:rsidR="00551865" w:rsidRDefault="00551865" w:rsidP="002E646C">
      <w:r>
        <w:separator/>
      </w:r>
    </w:p>
  </w:endnote>
  <w:endnote w:type="continuationSeparator" w:id="0">
    <w:p w14:paraId="3E39657C" w14:textId="77777777" w:rsidR="00551865" w:rsidRDefault="00551865" w:rsidP="002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37172" w14:textId="77777777" w:rsidR="00F27CBB" w:rsidRDefault="00F27C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86079" w14:textId="77777777" w:rsidR="004D51A3" w:rsidRDefault="004D51A3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</w:p>
  <w:p w14:paraId="555A04C8" w14:textId="58936404" w:rsidR="00CD4A56" w:rsidRPr="00CD4A56" w:rsidRDefault="00F27CBB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b/>
        <w:sz w:val="18"/>
        <w:szCs w:val="18"/>
      </w:rPr>
    </w:pPr>
    <w:r>
      <w:rPr>
        <w:rFonts w:ascii="Montserrat" w:hAnsi="Montserrat"/>
        <w:b/>
        <w:sz w:val="18"/>
        <w:szCs w:val="18"/>
      </w:rPr>
      <w:t xml:space="preserve"> </w:t>
    </w:r>
    <w:r w:rsidR="00CD4A56" w:rsidRPr="00CD4A56">
      <w:rPr>
        <w:rFonts w:ascii="Montserrat" w:hAnsi="Montserrat"/>
        <w:b/>
        <w:sz w:val="18"/>
        <w:szCs w:val="18"/>
      </w:rPr>
      <w:t xml:space="preserve">Dirección General de Educación Superior para Profesionales de la Educación </w:t>
    </w:r>
  </w:p>
  <w:p w14:paraId="79764C30" w14:textId="77777777" w:rsidR="00CE634F" w:rsidRPr="001D7B63" w:rsidRDefault="00CE634F" w:rsidP="00605535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14"/>
        <w:szCs w:val="16"/>
      </w:rPr>
    </w:pPr>
    <w:r w:rsidRPr="001D7B63">
      <w:rPr>
        <w:rFonts w:ascii="Montserrat" w:hAnsi="Montserrat"/>
        <w:sz w:val="14"/>
        <w:szCs w:val="16"/>
      </w:rPr>
      <w:t>Av. Universidad No. 1200, 5</w:t>
    </w:r>
    <w:r w:rsidRPr="001D7B63">
      <w:rPr>
        <w:rFonts w:ascii="Montserrat" w:hAnsi="Montserrat"/>
        <w:strike/>
        <w:sz w:val="14"/>
        <w:szCs w:val="16"/>
      </w:rPr>
      <w:t>°</w:t>
    </w:r>
    <w:r w:rsidR="00934191">
      <w:rPr>
        <w:rFonts w:ascii="Montserrat" w:hAnsi="Montserrat"/>
        <w:sz w:val="14"/>
        <w:szCs w:val="16"/>
      </w:rPr>
      <w:t xml:space="preserve"> Piso, Sector 5-12</w:t>
    </w:r>
    <w:r w:rsidRPr="001D7B63">
      <w:rPr>
        <w:rFonts w:ascii="Montserrat" w:hAnsi="Montserrat"/>
        <w:sz w:val="14"/>
        <w:szCs w:val="16"/>
      </w:rPr>
      <w:t>, Col. Xoco, Alcaldía Benito Juárez,</w:t>
    </w:r>
  </w:p>
  <w:p w14:paraId="4A55BDFB" w14:textId="77777777" w:rsidR="00CE634F" w:rsidRPr="001D7B63" w:rsidRDefault="00CE634F" w:rsidP="0017204C">
    <w:pPr>
      <w:tabs>
        <w:tab w:val="center" w:pos="4870"/>
        <w:tab w:val="right" w:pos="9740"/>
      </w:tabs>
      <w:ind w:right="-283"/>
      <w:jc w:val="center"/>
      <w:rPr>
        <w:rFonts w:ascii="Montserrat" w:hAnsi="Montserrat"/>
        <w:sz w:val="20"/>
        <w:szCs w:val="22"/>
      </w:rPr>
    </w:pPr>
    <w:r w:rsidRPr="001D7B63">
      <w:rPr>
        <w:rFonts w:ascii="Montserrat" w:hAnsi="Montserrat"/>
        <w:sz w:val="14"/>
        <w:szCs w:val="16"/>
      </w:rPr>
      <w:t>C.P. 03330, Ciudad de Méx</w:t>
    </w:r>
    <w:r w:rsidR="00934191">
      <w:rPr>
        <w:rFonts w:ascii="Montserrat" w:hAnsi="Montserrat"/>
        <w:sz w:val="14"/>
        <w:szCs w:val="16"/>
      </w:rPr>
      <w:t>ico, Tel: 36 00 25 11 ext. 53575</w:t>
    </w:r>
    <w:r w:rsidRPr="001D7B63">
      <w:rPr>
        <w:rFonts w:ascii="Montserrat" w:hAnsi="Montserrat"/>
        <w:sz w:val="14"/>
        <w:szCs w:val="16"/>
      </w:rPr>
      <w:t>-535</w:t>
    </w:r>
    <w:r w:rsidR="00934191">
      <w:rPr>
        <w:rFonts w:ascii="Montserrat" w:hAnsi="Montserrat"/>
        <w:sz w:val="14"/>
        <w:szCs w:val="16"/>
      </w:rPr>
      <w:t>53</w:t>
    </w:r>
    <w:r w:rsidRPr="001D7B63">
      <w:rPr>
        <w:rFonts w:ascii="Montserrat" w:hAnsi="Montserrat"/>
        <w:sz w:val="14"/>
        <w:szCs w:val="16"/>
      </w:rPr>
      <w:t>.</w:t>
    </w:r>
    <w:r w:rsidR="00300C0D" w:rsidRPr="00300C0D">
      <w:rPr>
        <w:noProof/>
        <w:lang w:eastAsia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E0A7" w14:textId="77777777" w:rsidR="00F27CBB" w:rsidRDefault="00F27C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F96C" w14:textId="77777777" w:rsidR="00551865" w:rsidRDefault="00551865" w:rsidP="002E646C">
      <w:r>
        <w:separator/>
      </w:r>
    </w:p>
  </w:footnote>
  <w:footnote w:type="continuationSeparator" w:id="0">
    <w:p w14:paraId="047C312F" w14:textId="77777777" w:rsidR="00551865" w:rsidRDefault="00551865" w:rsidP="002E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12A5" w14:textId="77777777" w:rsidR="00F27CBB" w:rsidRDefault="00F27C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7D21" w14:textId="72B74955" w:rsidR="00F27CBB" w:rsidRDefault="0014601C" w:rsidP="00F27CBB"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B70F9FD" wp14:editId="6FFC2A3C">
          <wp:simplePos x="0" y="0"/>
          <wp:positionH relativeFrom="margin">
            <wp:posOffset>5104765</wp:posOffset>
          </wp:positionH>
          <wp:positionV relativeFrom="paragraph">
            <wp:posOffset>-695960</wp:posOffset>
          </wp:positionV>
          <wp:extent cx="1943735" cy="1087120"/>
          <wp:effectExtent l="0" t="0" r="0" b="0"/>
          <wp:wrapTight wrapText="bothSides">
            <wp:wrapPolygon edited="0">
              <wp:start x="0" y="0"/>
              <wp:lineTo x="0" y="21196"/>
              <wp:lineTo x="21381" y="21196"/>
              <wp:lineTo x="21381" y="0"/>
              <wp:lineTo x="0" y="0"/>
            </wp:wrapPolygon>
          </wp:wrapTight>
          <wp:docPr id="9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GESuM.png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1087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766ED29D" wp14:editId="71EEE70F">
          <wp:simplePos x="0" y="0"/>
          <wp:positionH relativeFrom="margin">
            <wp:align>center</wp:align>
          </wp:positionH>
          <wp:positionV relativeFrom="paragraph">
            <wp:posOffset>-695325</wp:posOffset>
          </wp:positionV>
          <wp:extent cx="2341245" cy="990600"/>
          <wp:effectExtent l="0" t="0" r="1905" b="0"/>
          <wp:wrapTight wrapText="bothSides">
            <wp:wrapPolygon edited="0">
              <wp:start x="0" y="0"/>
              <wp:lineTo x="0" y="21185"/>
              <wp:lineTo x="21442" y="21185"/>
              <wp:lineTo x="21442" y="0"/>
              <wp:lineTo x="0" y="0"/>
            </wp:wrapPolygon>
          </wp:wrapTight>
          <wp:docPr id="1141405168" name="Imagen 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405168" name="Imagen 4" descr="Imagen que contiene Texto&#10;&#10;Descripción generada automáticamente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24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0D586E9" wp14:editId="097D96D0">
          <wp:simplePos x="0" y="0"/>
          <wp:positionH relativeFrom="page">
            <wp:posOffset>95250</wp:posOffset>
          </wp:positionH>
          <wp:positionV relativeFrom="paragraph">
            <wp:posOffset>-780415</wp:posOffset>
          </wp:positionV>
          <wp:extent cx="2400300" cy="1003300"/>
          <wp:effectExtent l="0" t="0" r="0" b="6350"/>
          <wp:wrapTight wrapText="bothSides">
            <wp:wrapPolygon edited="0">
              <wp:start x="0" y="0"/>
              <wp:lineTo x="0" y="21327"/>
              <wp:lineTo x="21429" y="21327"/>
              <wp:lineTo x="21429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contraloria socialf-01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E4F47" w14:textId="2FBCA29E" w:rsidR="00996D37" w:rsidRDefault="00996D37" w:rsidP="00996D37">
    <w:pPr>
      <w:pStyle w:val="Encabezado"/>
      <w:ind w:left="3600"/>
      <w:jc w:val="center"/>
      <w:rPr>
        <w:noProof/>
        <w:lang w:val="es-MX" w:eastAsia="es-MX"/>
      </w:rPr>
    </w:pPr>
  </w:p>
  <w:p w14:paraId="4A817947" w14:textId="21164730" w:rsidR="00F27CBB" w:rsidRDefault="004D51A3" w:rsidP="00F27CBB">
    <w:pPr>
      <w:pStyle w:val="Encabezado"/>
    </w:pPr>
    <w:r w:rsidRPr="00B443ED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634928B7" wp14:editId="08ABE194">
          <wp:simplePos x="0" y="0"/>
          <wp:positionH relativeFrom="column">
            <wp:posOffset>-434340</wp:posOffset>
          </wp:positionH>
          <wp:positionV relativeFrom="paragraph">
            <wp:posOffset>3236595</wp:posOffset>
          </wp:positionV>
          <wp:extent cx="6712585" cy="564705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585" cy="564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25A2" w14:textId="77777777" w:rsidR="00F27CBB" w:rsidRDefault="00F27C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6D5ABB"/>
    <w:multiLevelType w:val="hybridMultilevel"/>
    <w:tmpl w:val="0114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69A7"/>
    <w:multiLevelType w:val="hybridMultilevel"/>
    <w:tmpl w:val="E410DB32"/>
    <w:lvl w:ilvl="0" w:tplc="080A0017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880" w:hanging="360"/>
      </w:pPr>
    </w:lvl>
    <w:lvl w:ilvl="2" w:tplc="080A001B" w:tentative="1">
      <w:start w:val="1"/>
      <w:numFmt w:val="lowerRoman"/>
      <w:lvlText w:val="%3."/>
      <w:lvlJc w:val="right"/>
      <w:pPr>
        <w:ind w:left="3600" w:hanging="180"/>
      </w:pPr>
    </w:lvl>
    <w:lvl w:ilvl="3" w:tplc="080A000F" w:tentative="1">
      <w:start w:val="1"/>
      <w:numFmt w:val="decimal"/>
      <w:lvlText w:val="%4."/>
      <w:lvlJc w:val="left"/>
      <w:pPr>
        <w:ind w:left="4320" w:hanging="360"/>
      </w:pPr>
    </w:lvl>
    <w:lvl w:ilvl="4" w:tplc="080A0019" w:tentative="1">
      <w:start w:val="1"/>
      <w:numFmt w:val="lowerLetter"/>
      <w:lvlText w:val="%5."/>
      <w:lvlJc w:val="left"/>
      <w:pPr>
        <w:ind w:left="5040" w:hanging="360"/>
      </w:pPr>
    </w:lvl>
    <w:lvl w:ilvl="5" w:tplc="080A001B" w:tentative="1">
      <w:start w:val="1"/>
      <w:numFmt w:val="lowerRoman"/>
      <w:lvlText w:val="%6."/>
      <w:lvlJc w:val="right"/>
      <w:pPr>
        <w:ind w:left="5760" w:hanging="180"/>
      </w:pPr>
    </w:lvl>
    <w:lvl w:ilvl="6" w:tplc="080A000F" w:tentative="1">
      <w:start w:val="1"/>
      <w:numFmt w:val="decimal"/>
      <w:lvlText w:val="%7."/>
      <w:lvlJc w:val="left"/>
      <w:pPr>
        <w:ind w:left="6480" w:hanging="360"/>
      </w:pPr>
    </w:lvl>
    <w:lvl w:ilvl="7" w:tplc="080A0019" w:tentative="1">
      <w:start w:val="1"/>
      <w:numFmt w:val="lowerLetter"/>
      <w:lvlText w:val="%8."/>
      <w:lvlJc w:val="left"/>
      <w:pPr>
        <w:ind w:left="7200" w:hanging="360"/>
      </w:pPr>
    </w:lvl>
    <w:lvl w:ilvl="8" w:tplc="0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061513"/>
    <w:multiLevelType w:val="hybridMultilevel"/>
    <w:tmpl w:val="4D80AE58"/>
    <w:lvl w:ilvl="0" w:tplc="E65A9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837B6"/>
    <w:multiLevelType w:val="hybridMultilevel"/>
    <w:tmpl w:val="0096D7FC"/>
    <w:lvl w:ilvl="0" w:tplc="98C07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68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8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7C6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6D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B2E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8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A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4301824">
    <w:abstractNumId w:val="0"/>
  </w:num>
  <w:num w:numId="2" w16cid:durableId="2100905730">
    <w:abstractNumId w:val="3"/>
  </w:num>
  <w:num w:numId="3" w16cid:durableId="134375513">
    <w:abstractNumId w:val="2"/>
  </w:num>
  <w:num w:numId="4" w16cid:durableId="9046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6C"/>
    <w:rsid w:val="000002AE"/>
    <w:rsid w:val="00037E41"/>
    <w:rsid w:val="000450A1"/>
    <w:rsid w:val="00053879"/>
    <w:rsid w:val="000870CC"/>
    <w:rsid w:val="000A2FD4"/>
    <w:rsid w:val="001259F9"/>
    <w:rsid w:val="00125AD5"/>
    <w:rsid w:val="001448A8"/>
    <w:rsid w:val="0014601C"/>
    <w:rsid w:val="0017204C"/>
    <w:rsid w:val="001750D5"/>
    <w:rsid w:val="00176C62"/>
    <w:rsid w:val="0018031F"/>
    <w:rsid w:val="001B69C9"/>
    <w:rsid w:val="001D7B63"/>
    <w:rsid w:val="001E4FC6"/>
    <w:rsid w:val="00231ACA"/>
    <w:rsid w:val="00256FF5"/>
    <w:rsid w:val="0027277B"/>
    <w:rsid w:val="00293475"/>
    <w:rsid w:val="002B20AC"/>
    <w:rsid w:val="002B3043"/>
    <w:rsid w:val="002C7DBB"/>
    <w:rsid w:val="002E4520"/>
    <w:rsid w:val="002E571F"/>
    <w:rsid w:val="002E646C"/>
    <w:rsid w:val="002F59B4"/>
    <w:rsid w:val="00300C0D"/>
    <w:rsid w:val="00304A9E"/>
    <w:rsid w:val="003059C3"/>
    <w:rsid w:val="00307497"/>
    <w:rsid w:val="00312977"/>
    <w:rsid w:val="00323D35"/>
    <w:rsid w:val="00335B69"/>
    <w:rsid w:val="00347200"/>
    <w:rsid w:val="003667C5"/>
    <w:rsid w:val="00385637"/>
    <w:rsid w:val="003A0F7B"/>
    <w:rsid w:val="003B6F41"/>
    <w:rsid w:val="003D4DEA"/>
    <w:rsid w:val="00430380"/>
    <w:rsid w:val="00436E77"/>
    <w:rsid w:val="00455E3A"/>
    <w:rsid w:val="004851DC"/>
    <w:rsid w:val="004858C3"/>
    <w:rsid w:val="00486844"/>
    <w:rsid w:val="00491F41"/>
    <w:rsid w:val="004C0B9A"/>
    <w:rsid w:val="004D337A"/>
    <w:rsid w:val="004D51A3"/>
    <w:rsid w:val="004F24E0"/>
    <w:rsid w:val="004F36C6"/>
    <w:rsid w:val="005044D5"/>
    <w:rsid w:val="0051004F"/>
    <w:rsid w:val="00511BD5"/>
    <w:rsid w:val="00513535"/>
    <w:rsid w:val="0052431C"/>
    <w:rsid w:val="0052705F"/>
    <w:rsid w:val="00527AC1"/>
    <w:rsid w:val="00534038"/>
    <w:rsid w:val="00551865"/>
    <w:rsid w:val="00591ACE"/>
    <w:rsid w:val="005923D0"/>
    <w:rsid w:val="00593DB9"/>
    <w:rsid w:val="005A4ABF"/>
    <w:rsid w:val="005C5ABA"/>
    <w:rsid w:val="00605535"/>
    <w:rsid w:val="006325BB"/>
    <w:rsid w:val="00646C3B"/>
    <w:rsid w:val="006520F1"/>
    <w:rsid w:val="00673D19"/>
    <w:rsid w:val="00687B5C"/>
    <w:rsid w:val="006A3DDB"/>
    <w:rsid w:val="006A6E8C"/>
    <w:rsid w:val="006F4F4C"/>
    <w:rsid w:val="00722B5A"/>
    <w:rsid w:val="0073072F"/>
    <w:rsid w:val="00733939"/>
    <w:rsid w:val="007560BA"/>
    <w:rsid w:val="0076796A"/>
    <w:rsid w:val="0078324F"/>
    <w:rsid w:val="00785426"/>
    <w:rsid w:val="00793A66"/>
    <w:rsid w:val="007A0346"/>
    <w:rsid w:val="007A0A88"/>
    <w:rsid w:val="007A3F35"/>
    <w:rsid w:val="007F73D5"/>
    <w:rsid w:val="00814478"/>
    <w:rsid w:val="00834509"/>
    <w:rsid w:val="008430EA"/>
    <w:rsid w:val="00850BB6"/>
    <w:rsid w:val="008870F4"/>
    <w:rsid w:val="00893CB4"/>
    <w:rsid w:val="008A051A"/>
    <w:rsid w:val="008B29B0"/>
    <w:rsid w:val="008D2A7A"/>
    <w:rsid w:val="008F598F"/>
    <w:rsid w:val="009168E3"/>
    <w:rsid w:val="00934191"/>
    <w:rsid w:val="00953D3F"/>
    <w:rsid w:val="00974369"/>
    <w:rsid w:val="00983CEF"/>
    <w:rsid w:val="00996D37"/>
    <w:rsid w:val="009B2E6A"/>
    <w:rsid w:val="009B6F03"/>
    <w:rsid w:val="009C112B"/>
    <w:rsid w:val="009D267B"/>
    <w:rsid w:val="00A02FEA"/>
    <w:rsid w:val="00A12D8F"/>
    <w:rsid w:val="00A1715A"/>
    <w:rsid w:val="00A422D0"/>
    <w:rsid w:val="00A57261"/>
    <w:rsid w:val="00A66BE8"/>
    <w:rsid w:val="00A863F9"/>
    <w:rsid w:val="00A97346"/>
    <w:rsid w:val="00AA6372"/>
    <w:rsid w:val="00AA6B6B"/>
    <w:rsid w:val="00AB32FF"/>
    <w:rsid w:val="00AB7BB4"/>
    <w:rsid w:val="00AD503A"/>
    <w:rsid w:val="00AD5FD9"/>
    <w:rsid w:val="00AE01E1"/>
    <w:rsid w:val="00B20ED0"/>
    <w:rsid w:val="00B2593E"/>
    <w:rsid w:val="00B310BC"/>
    <w:rsid w:val="00B443ED"/>
    <w:rsid w:val="00B45030"/>
    <w:rsid w:val="00B65D67"/>
    <w:rsid w:val="00B950E2"/>
    <w:rsid w:val="00BD3810"/>
    <w:rsid w:val="00BF09D4"/>
    <w:rsid w:val="00BF1EBE"/>
    <w:rsid w:val="00C408DE"/>
    <w:rsid w:val="00C7227F"/>
    <w:rsid w:val="00C8302A"/>
    <w:rsid w:val="00C9338C"/>
    <w:rsid w:val="00CA60DB"/>
    <w:rsid w:val="00CD4A56"/>
    <w:rsid w:val="00CE634F"/>
    <w:rsid w:val="00CF1475"/>
    <w:rsid w:val="00CF1579"/>
    <w:rsid w:val="00D12D3F"/>
    <w:rsid w:val="00D21442"/>
    <w:rsid w:val="00D512FF"/>
    <w:rsid w:val="00D85F0D"/>
    <w:rsid w:val="00DA5EB2"/>
    <w:rsid w:val="00DC7815"/>
    <w:rsid w:val="00DD74DD"/>
    <w:rsid w:val="00DE1CCF"/>
    <w:rsid w:val="00E003A9"/>
    <w:rsid w:val="00E4219F"/>
    <w:rsid w:val="00E57038"/>
    <w:rsid w:val="00E5737D"/>
    <w:rsid w:val="00E73F2C"/>
    <w:rsid w:val="00E87658"/>
    <w:rsid w:val="00E90BB3"/>
    <w:rsid w:val="00ED2E82"/>
    <w:rsid w:val="00EE109D"/>
    <w:rsid w:val="00EE23EE"/>
    <w:rsid w:val="00EE37F2"/>
    <w:rsid w:val="00F0270D"/>
    <w:rsid w:val="00F0477D"/>
    <w:rsid w:val="00F058DB"/>
    <w:rsid w:val="00F27CBB"/>
    <w:rsid w:val="00F572FA"/>
    <w:rsid w:val="00F5769E"/>
    <w:rsid w:val="00F614E8"/>
    <w:rsid w:val="00F93548"/>
    <w:rsid w:val="00FE016F"/>
    <w:rsid w:val="00FF1A88"/>
    <w:rsid w:val="00FF26C0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0015F"/>
  <w15:chartTrackingRefBased/>
  <w15:docId w15:val="{223CE66C-ECE3-4D52-A969-EA28A3C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6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646C"/>
  </w:style>
  <w:style w:type="paragraph" w:styleId="Piedepgina">
    <w:name w:val="footer"/>
    <w:basedOn w:val="Normal"/>
    <w:link w:val="PiedepginaCar"/>
    <w:uiPriority w:val="99"/>
    <w:unhideWhenUsed/>
    <w:rsid w:val="002E64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6C"/>
  </w:style>
  <w:style w:type="paragraph" w:styleId="Textodeglobo">
    <w:name w:val="Balloon Text"/>
    <w:basedOn w:val="Normal"/>
    <w:link w:val="TextodegloboCar"/>
    <w:uiPriority w:val="99"/>
    <w:semiHidden/>
    <w:unhideWhenUsed/>
    <w:rsid w:val="002E64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46C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31F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17204C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17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25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447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7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F27A-92C8-4FDE-BA1A-5EE497D3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David Méndez Martínez</cp:lastModifiedBy>
  <cp:revision>3</cp:revision>
  <cp:lastPrinted>2019-02-27T17:41:00Z</cp:lastPrinted>
  <dcterms:created xsi:type="dcterms:W3CDTF">2024-10-07T19:50:00Z</dcterms:created>
  <dcterms:modified xsi:type="dcterms:W3CDTF">2024-10-07T19:52:00Z</dcterms:modified>
</cp:coreProperties>
</file>